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A8" w:rsidRPr="003B0673" w:rsidRDefault="006317A8" w:rsidP="006317A8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  <w:r w:rsidRPr="003B0673">
        <w:rPr>
          <w:rFonts w:ascii="Times New Roman" w:hAnsi="Times New Roman" w:cs="Times New Roman"/>
          <w:b w:val="0"/>
          <w:spacing w:val="-6"/>
          <w:sz w:val="28"/>
          <w:szCs w:val="28"/>
        </w:rPr>
        <w:t>ПРОГРАММА</w:t>
      </w:r>
    </w:p>
    <w:p w:rsidR="006317A8" w:rsidRPr="003B0673" w:rsidRDefault="006317A8" w:rsidP="006317A8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  <w:r w:rsidRPr="003B0673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профилактики </w:t>
      </w:r>
      <w:r w:rsidRPr="003B0673">
        <w:rPr>
          <w:rFonts w:ascii="Times New Roman" w:hAnsi="Times New Roman"/>
          <w:b w:val="0"/>
          <w:spacing w:val="-6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/>
          <w:b w:val="0"/>
          <w:spacing w:val="-6"/>
          <w:sz w:val="28"/>
          <w:szCs w:val="28"/>
        </w:rPr>
        <w:t>лесному</w:t>
      </w:r>
      <w:r w:rsidRPr="003B0673">
        <w:rPr>
          <w:rFonts w:ascii="Times New Roman" w:hAnsi="Times New Roman"/>
          <w:b w:val="0"/>
          <w:spacing w:val="-6"/>
          <w:sz w:val="28"/>
          <w:szCs w:val="28"/>
        </w:rPr>
        <w:t xml:space="preserve"> контролю на территории </w:t>
      </w:r>
      <w:r>
        <w:rPr>
          <w:rFonts w:ascii="Times New Roman" w:hAnsi="Times New Roman"/>
          <w:b w:val="0"/>
          <w:spacing w:val="-6"/>
          <w:sz w:val="28"/>
          <w:szCs w:val="28"/>
        </w:rPr>
        <w:t>Немецкого национального района</w:t>
      </w:r>
      <w:r w:rsidRPr="003B0673">
        <w:rPr>
          <w:rFonts w:ascii="Times New Roman" w:hAnsi="Times New Roman"/>
          <w:b w:val="0"/>
          <w:spacing w:val="-6"/>
          <w:sz w:val="28"/>
          <w:szCs w:val="28"/>
        </w:rPr>
        <w:t xml:space="preserve"> на 2022 год</w:t>
      </w:r>
    </w:p>
    <w:p w:rsidR="006317A8" w:rsidRDefault="006317A8" w:rsidP="006317A8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317A8" w:rsidRDefault="006317A8" w:rsidP="006317A8">
      <w:pPr>
        <w:pStyle w:val="ConsPlusTitle"/>
        <w:ind w:firstLine="709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 w:rsidRPr="00660756">
        <w:rPr>
          <w:rFonts w:ascii="Times New Roman" w:hAnsi="Times New Roman"/>
          <w:b w:val="0"/>
          <w:sz w:val="28"/>
          <w:szCs w:val="28"/>
        </w:rPr>
        <w:t xml:space="preserve">Анализ текущего состояния осуществления муниципального </w:t>
      </w:r>
      <w:r>
        <w:rPr>
          <w:rFonts w:ascii="Times New Roman" w:hAnsi="Times New Roman"/>
          <w:b w:val="0"/>
          <w:sz w:val="28"/>
          <w:szCs w:val="28"/>
        </w:rPr>
        <w:t>лесного</w:t>
      </w:r>
      <w:r w:rsidRPr="00660756">
        <w:rPr>
          <w:rFonts w:ascii="Times New Roman" w:hAnsi="Times New Roman"/>
          <w:b w:val="0"/>
          <w:sz w:val="28"/>
          <w:szCs w:val="28"/>
        </w:rPr>
        <w:t xml:space="preserve"> контроля,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6317A8" w:rsidRDefault="006317A8" w:rsidP="006317A8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02C33">
        <w:rPr>
          <w:rFonts w:ascii="Times New Roman" w:hAnsi="Times New Roman"/>
          <w:spacing w:val="-6"/>
          <w:sz w:val="28"/>
          <w:szCs w:val="28"/>
        </w:rPr>
        <w:t xml:space="preserve">Муниципальный </w:t>
      </w:r>
      <w:r>
        <w:rPr>
          <w:rFonts w:ascii="Times New Roman" w:hAnsi="Times New Roman"/>
          <w:spacing w:val="-6"/>
          <w:sz w:val="28"/>
          <w:szCs w:val="28"/>
        </w:rPr>
        <w:t xml:space="preserve">лесной </w:t>
      </w:r>
      <w:r w:rsidRPr="00602C33">
        <w:rPr>
          <w:rFonts w:ascii="Times New Roman" w:hAnsi="Times New Roman"/>
          <w:spacing w:val="-6"/>
          <w:sz w:val="28"/>
          <w:szCs w:val="28"/>
        </w:rPr>
        <w:t xml:space="preserve">контроль </w:t>
      </w:r>
      <w:r>
        <w:rPr>
          <w:rFonts w:ascii="Times New Roman" w:hAnsi="Times New Roman"/>
          <w:spacing w:val="-6"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pacing w:val="-6"/>
          <w:sz w:val="28"/>
          <w:szCs w:val="28"/>
        </w:rPr>
        <w:t>Немецкого национального района</w:t>
      </w:r>
      <w:r>
        <w:rPr>
          <w:rFonts w:ascii="Times New Roman" w:hAnsi="Times New Roman"/>
          <w:spacing w:val="-6"/>
          <w:sz w:val="28"/>
          <w:szCs w:val="28"/>
        </w:rPr>
        <w:t>, в том числе мероприятия по профилактике нарушений обязательных требований осуществлялись уполномоченным органом в 2022 году с учетом особенностей, установленных федеральным законодательством.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В соответствии с частями 4, 6 статьи 98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от 31 июля   2020 года № 248-ФЗ «О государственном контроле (надзоре) и муниципальном контроле в Российской Федерации» положения о видах муниципального контроля подлежат утверждению до 1 января 2022 года. До утверждения указанных положений о видах контроля, но не позднее 1 января 2022 года применяется Федеральный </w:t>
      </w:r>
      <w:hyperlink r:id="rId4" w:history="1">
        <w:r w:rsidRPr="004E1665">
          <w:rPr>
            <w:rFonts w:ascii="Times New Roman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принятые в соответствии с ним нормативные правовые акты.                        В 2021 году мероприятия по профилактике нарушений обязательных требований, требований, установленных муниципальными правовыми актами, проводятся в соответствии с программами профилактики нарушений соответствующих требований на 2021 год. С 1 июля по 31 декабря 2021 года контрольные (надзорные) органы проводят профилактические мероприятия без утверждения программы профилактики причинения вреда (ущерба) охраняемым законом ценностям.</w:t>
      </w:r>
    </w:p>
    <w:p w:rsidR="006317A8" w:rsidRDefault="006317A8" w:rsidP="006317A8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</w:p>
    <w:p w:rsidR="006317A8" w:rsidRDefault="006317A8" w:rsidP="006317A8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  <w:r>
        <w:rPr>
          <w:rFonts w:ascii="Times New Roman" w:hAnsi="Times New Roman" w:cs="Times New Roman"/>
          <w:b w:val="0"/>
          <w:spacing w:val="-6"/>
          <w:sz w:val="28"/>
          <w:szCs w:val="28"/>
        </w:rPr>
        <w:t>Цели и задачи реализации Программы профилактики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7A8" w:rsidRPr="00E41C29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1C29">
        <w:rPr>
          <w:rFonts w:ascii="Times New Roman" w:hAnsi="Times New Roman"/>
          <w:sz w:val="28"/>
          <w:szCs w:val="28"/>
          <w:lang w:eastAsia="ru-RU"/>
        </w:rPr>
        <w:t>Цел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E41C29">
        <w:rPr>
          <w:rFonts w:ascii="Times New Roman" w:hAnsi="Times New Roman"/>
          <w:sz w:val="28"/>
          <w:szCs w:val="28"/>
          <w:lang w:eastAsia="ru-RU"/>
        </w:rPr>
        <w:t xml:space="preserve"> реализации программы профила</w:t>
      </w:r>
      <w:r>
        <w:rPr>
          <w:rFonts w:ascii="Times New Roman" w:hAnsi="Times New Roman"/>
          <w:sz w:val="28"/>
          <w:szCs w:val="28"/>
          <w:lang w:eastAsia="ru-RU"/>
        </w:rPr>
        <w:t>ктики</w:t>
      </w:r>
      <w:r w:rsidRPr="00E41C29">
        <w:rPr>
          <w:rFonts w:ascii="Times New Roman" w:hAnsi="Times New Roman"/>
          <w:sz w:val="28"/>
          <w:szCs w:val="28"/>
          <w:lang w:eastAsia="ru-RU"/>
        </w:rPr>
        <w:t>: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стимулирование добросовестного соблюдения контролируемыми лицами обязательных требований;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E41C29">
        <w:rPr>
          <w:rFonts w:ascii="Times New Roman" w:hAnsi="Times New Roman"/>
          <w:sz w:val="28"/>
          <w:szCs w:val="28"/>
          <w:lang w:eastAsia="ru-RU"/>
        </w:rPr>
        <w:t>адач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E41C29">
        <w:rPr>
          <w:rFonts w:ascii="Times New Roman" w:hAnsi="Times New Roman"/>
          <w:sz w:val="28"/>
          <w:szCs w:val="28"/>
          <w:lang w:eastAsia="ru-RU"/>
        </w:rPr>
        <w:t xml:space="preserve"> программы профилактики: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1) </w:t>
      </w: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 xml:space="preserve">крепление </w:t>
      </w:r>
      <w:proofErr w:type="gramStart"/>
      <w:r w:rsidRPr="008154C2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8154C2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6317A8" w:rsidRPr="00E41C29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2) </w:t>
      </w:r>
      <w:r w:rsidRPr="00E41C29">
        <w:rPr>
          <w:rFonts w:ascii="Times New Roman" w:hAnsi="Times New Roman"/>
          <w:sz w:val="28"/>
          <w:szCs w:val="28"/>
          <w:lang w:eastAsia="ru-RU"/>
        </w:rPr>
        <w:t>осуществление планирования и проведения профилакти</w:t>
      </w:r>
      <w:r>
        <w:rPr>
          <w:rFonts w:ascii="Times New Roman" w:hAnsi="Times New Roman"/>
          <w:sz w:val="28"/>
          <w:szCs w:val="28"/>
          <w:lang w:eastAsia="ru-RU"/>
        </w:rPr>
        <w:t>ческих мероприятий</w:t>
      </w:r>
      <w:r w:rsidRPr="00E41C29">
        <w:rPr>
          <w:rFonts w:ascii="Times New Roman" w:hAnsi="Times New Roman"/>
          <w:sz w:val="28"/>
          <w:szCs w:val="28"/>
          <w:lang w:eastAsia="ru-RU"/>
        </w:rPr>
        <w:t xml:space="preserve"> на основе принципов их понятности, информационной открытости, вовлеченности </w:t>
      </w:r>
      <w:r>
        <w:rPr>
          <w:rFonts w:ascii="Times New Roman" w:hAnsi="Times New Roman"/>
          <w:sz w:val="28"/>
          <w:szCs w:val="28"/>
          <w:lang w:eastAsia="ru-RU"/>
        </w:rPr>
        <w:t>контролируемых лиц</w:t>
      </w:r>
      <w:r w:rsidRPr="00E41C29">
        <w:rPr>
          <w:rFonts w:ascii="Times New Roman" w:hAnsi="Times New Roman"/>
          <w:sz w:val="28"/>
          <w:szCs w:val="28"/>
          <w:lang w:eastAsia="ru-RU"/>
        </w:rPr>
        <w:t>, а также обязательности, актуальности, периодичности профилактических мероприятий;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3)</w:t>
      </w:r>
      <w:r w:rsidRPr="00E41C29">
        <w:rPr>
          <w:rFonts w:ascii="Times New Roman" w:hAnsi="Times New Roman"/>
          <w:sz w:val="28"/>
          <w:szCs w:val="28"/>
          <w:lang w:eastAsia="ru-RU"/>
        </w:rPr>
        <w:t>выявление причин, факторов и условий, способствующих нарушениям обязательных требований</w:t>
      </w:r>
      <w:r w:rsidRPr="002B2057">
        <w:rPr>
          <w:rFonts w:ascii="Times New Roman" w:hAnsi="Times New Roman"/>
          <w:sz w:val="28"/>
          <w:szCs w:val="28"/>
          <w:lang w:eastAsia="ru-RU"/>
        </w:rPr>
        <w:t>;</w:t>
      </w:r>
    </w:p>
    <w:p w:rsidR="006317A8" w:rsidRPr="002B2057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4) п</w:t>
      </w:r>
      <w:r w:rsidRPr="008154C2">
        <w:rPr>
          <w:rFonts w:ascii="Times New Roman" w:hAnsi="Times New Roman"/>
          <w:iCs/>
          <w:sz w:val="28"/>
          <w:szCs w:val="28"/>
        </w:rPr>
        <w:t xml:space="preserve">овышение правосознания и правовой культуры </w:t>
      </w:r>
      <w:r>
        <w:rPr>
          <w:rFonts w:ascii="Times New Roman" w:hAnsi="Times New Roman"/>
          <w:iCs/>
          <w:sz w:val="28"/>
          <w:szCs w:val="28"/>
        </w:rPr>
        <w:t>контролируемых лиц.</w:t>
      </w:r>
    </w:p>
    <w:p w:rsidR="006317A8" w:rsidRDefault="006317A8" w:rsidP="006317A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</w:p>
    <w:p w:rsidR="006317A8" w:rsidRDefault="006317A8" w:rsidP="006317A8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  <w:r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Перечень профилактических мероприятий, сроки (периодичность) </w:t>
      </w:r>
    </w:p>
    <w:p w:rsidR="006317A8" w:rsidRDefault="006317A8" w:rsidP="006317A8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  <w:r>
        <w:rPr>
          <w:rFonts w:ascii="Times New Roman" w:hAnsi="Times New Roman" w:cs="Times New Roman"/>
          <w:b w:val="0"/>
          <w:spacing w:val="-6"/>
          <w:sz w:val="28"/>
          <w:szCs w:val="28"/>
        </w:rPr>
        <w:t>их проведения на 2022 год</w:t>
      </w:r>
    </w:p>
    <w:p w:rsidR="006317A8" w:rsidRDefault="006317A8" w:rsidP="006317A8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"/>
        <w:gridCol w:w="4447"/>
        <w:gridCol w:w="2410"/>
        <w:gridCol w:w="2268"/>
      </w:tblGrid>
      <w:tr w:rsidR="006317A8" w:rsidRPr="006956BD" w:rsidTr="00A45BC9">
        <w:trPr>
          <w:tblHeader/>
        </w:trPr>
        <w:tc>
          <w:tcPr>
            <w:tcW w:w="623" w:type="dxa"/>
          </w:tcPr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956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6B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956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7" w:type="dxa"/>
          </w:tcPr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профилактического </w:t>
            </w:r>
            <w:r w:rsidRPr="006956B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(периодичность)</w:t>
            </w:r>
          </w:p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6317A8" w:rsidRPr="006956BD" w:rsidTr="00A45BC9">
        <w:tc>
          <w:tcPr>
            <w:tcW w:w="623" w:type="dxa"/>
          </w:tcPr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7" w:type="dxa"/>
          </w:tcPr>
          <w:p w:rsidR="006317A8" w:rsidRDefault="006317A8" w:rsidP="00A45BC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контролируемых лиц и иных заинтересованных лиц по вопросам соблюдения обязательных требований,</w:t>
            </w:r>
          </w:p>
          <w:p w:rsidR="006317A8" w:rsidRPr="006956BD" w:rsidRDefault="006317A8" w:rsidP="006317A8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посредством размещения на </w:t>
            </w:r>
            <w:r w:rsidRPr="006956BD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официальном сайте Администрации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Немецкого национального района Алтайского края</w:t>
            </w:r>
            <w:r w:rsidRPr="006956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 сети «Интернет»: </w:t>
            </w:r>
          </w:p>
        </w:tc>
        <w:tc>
          <w:tcPr>
            <w:tcW w:w="2410" w:type="dxa"/>
          </w:tcPr>
          <w:p w:rsidR="006317A8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</w:tcPr>
          <w:p w:rsidR="006317A8" w:rsidRPr="009F6D9C" w:rsidRDefault="006317A8" w:rsidP="00A45BC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  <w:r w:rsidRPr="009F6D9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</w:tc>
      </w:tr>
      <w:tr w:rsidR="006317A8" w:rsidRPr="006956BD" w:rsidTr="00A45BC9">
        <w:tc>
          <w:tcPr>
            <w:tcW w:w="623" w:type="dxa"/>
          </w:tcPr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47" w:type="dxa"/>
          </w:tcPr>
          <w:p w:rsidR="006317A8" w:rsidRPr="006A14A0" w:rsidRDefault="006317A8" w:rsidP="00A45BC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ов</w:t>
            </w: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нормативных правовых актов, регулирующих осуществление муниципального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лесного</w:t>
            </w: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контроля;</w:t>
            </w:r>
          </w:p>
          <w:p w:rsidR="006317A8" w:rsidRPr="006A14A0" w:rsidRDefault="006317A8" w:rsidP="00A45BC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>сведени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й</w:t>
            </w: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об изменениях, внесенных в нормативные правовые акты, регулирующие осуществление муниципального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лесного</w:t>
            </w: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контроля, о сроках и порядке их вступления в силу;</w:t>
            </w:r>
          </w:p>
          <w:p w:rsidR="006317A8" w:rsidRDefault="006317A8" w:rsidP="00A45BC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>переч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ня</w:t>
            </w: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лесного</w:t>
            </w: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6317A8" w:rsidRPr="006956BD" w:rsidRDefault="006317A8" w:rsidP="00A45BC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z w:val="24"/>
                <w:szCs w:val="24"/>
              </w:rPr>
              <w:t>По мере издания</w:t>
            </w:r>
          </w:p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z w:val="24"/>
                <w:szCs w:val="24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</w:tcPr>
          <w:p w:rsidR="006317A8" w:rsidRPr="009F6D9C" w:rsidRDefault="006317A8" w:rsidP="00A45BC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6317A8" w:rsidRPr="006956BD" w:rsidTr="00A45BC9">
        <w:tc>
          <w:tcPr>
            <w:tcW w:w="623" w:type="dxa"/>
          </w:tcPr>
          <w:p w:rsidR="006317A8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447" w:type="dxa"/>
          </w:tcPr>
          <w:p w:rsidR="006317A8" w:rsidRDefault="006317A8" w:rsidP="00A45BC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gramStart"/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руководств по соблюдению обязательных требований, разработанные и утвержденные в соответствии с Федеральным </w:t>
            </w:r>
            <w:hyperlink r:id="rId5" w:history="1">
              <w:r w:rsidRPr="006A14A0">
                <w:rPr>
                  <w:rFonts w:ascii="Times New Roman" w:hAnsi="Times New Roman"/>
                  <w:spacing w:val="-6"/>
                  <w:sz w:val="24"/>
                  <w:szCs w:val="24"/>
                </w:rPr>
                <w:t>законом</w:t>
              </w:r>
            </w:hyperlink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«Об обязательных требованиях в Российской Федерации»</w:t>
            </w:r>
            <w:proofErr w:type="gramEnd"/>
          </w:p>
          <w:p w:rsidR="006317A8" w:rsidRDefault="006317A8" w:rsidP="00A45BC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издания</w:t>
            </w:r>
          </w:p>
        </w:tc>
        <w:tc>
          <w:tcPr>
            <w:tcW w:w="2268" w:type="dxa"/>
          </w:tcPr>
          <w:p w:rsidR="006317A8" w:rsidRPr="009F6D9C" w:rsidRDefault="006317A8" w:rsidP="00A45BC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6317A8" w:rsidRPr="006956BD" w:rsidTr="00A45BC9">
        <w:tc>
          <w:tcPr>
            <w:tcW w:w="623" w:type="dxa"/>
          </w:tcPr>
          <w:p w:rsidR="006317A8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447" w:type="dxa"/>
          </w:tcPr>
          <w:p w:rsidR="006317A8" w:rsidRDefault="006317A8" w:rsidP="00A45BC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>сведени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й</w:t>
            </w: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</w:tcPr>
          <w:p w:rsidR="006317A8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6317A8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</w:tcPr>
          <w:p w:rsidR="006317A8" w:rsidRPr="009F6D9C" w:rsidRDefault="006317A8" w:rsidP="00A45BC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6317A8" w:rsidRPr="006956BD" w:rsidTr="00A45BC9">
        <w:tc>
          <w:tcPr>
            <w:tcW w:w="623" w:type="dxa"/>
          </w:tcPr>
          <w:p w:rsidR="006317A8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447" w:type="dxa"/>
          </w:tcPr>
          <w:p w:rsidR="006317A8" w:rsidRDefault="006317A8" w:rsidP="00A45BC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программы профилактики</w:t>
            </w:r>
            <w:r w:rsidRPr="00083FA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рисков причинения вреда (ущерба) охраняемым </w:t>
            </w:r>
            <w:r w:rsidRPr="00083FAF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законом ценностям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 муниципальному лесному контролю на территории Немецкого национального района на 2023 год</w:t>
            </w:r>
          </w:p>
          <w:p w:rsidR="006317A8" w:rsidRDefault="006317A8" w:rsidP="00A45BC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6317A8" w:rsidRDefault="006317A8" w:rsidP="00A45BC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17A8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позднее </w:t>
            </w:r>
          </w:p>
          <w:p w:rsidR="006317A8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декабря </w:t>
            </w:r>
          </w:p>
          <w:p w:rsidR="006317A8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 года</w:t>
            </w:r>
          </w:p>
        </w:tc>
        <w:tc>
          <w:tcPr>
            <w:tcW w:w="2268" w:type="dxa"/>
          </w:tcPr>
          <w:p w:rsidR="006317A8" w:rsidRPr="009F6D9C" w:rsidRDefault="006317A8" w:rsidP="00A45BC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Уполномоченный орган</w:t>
            </w:r>
          </w:p>
        </w:tc>
      </w:tr>
      <w:tr w:rsidR="006317A8" w:rsidRPr="006956BD" w:rsidTr="00A45BC9">
        <w:tc>
          <w:tcPr>
            <w:tcW w:w="623" w:type="dxa"/>
          </w:tcPr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47" w:type="dxa"/>
          </w:tcPr>
          <w:p w:rsidR="006317A8" w:rsidRPr="006956BD" w:rsidRDefault="006317A8" w:rsidP="00A4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по вопросам </w:t>
            </w:r>
            <w:r w:rsidRPr="00A94301">
              <w:rPr>
                <w:rFonts w:ascii="Times New Roman" w:hAnsi="Times New Roman"/>
                <w:sz w:val="24"/>
                <w:szCs w:val="24"/>
              </w:rPr>
              <w:t>компетенции уполномоченного органа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4301">
              <w:rPr>
                <w:rFonts w:ascii="Times New Roman" w:hAnsi="Times New Roman"/>
                <w:sz w:val="24"/>
                <w:szCs w:val="24"/>
              </w:rPr>
              <w:t>соблюдения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4301">
              <w:rPr>
                <w:rFonts w:ascii="Times New Roman" w:hAnsi="Times New Roman"/>
                <w:sz w:val="24"/>
                <w:szCs w:val="24"/>
              </w:rPr>
              <w:t>проведения контрольных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4301">
              <w:rPr>
                <w:rFonts w:ascii="Times New Roman" w:hAnsi="Times New Roman"/>
                <w:sz w:val="24"/>
                <w:szCs w:val="24"/>
              </w:rPr>
              <w:t>применения мер ответственности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осуществляемое </w:t>
            </w:r>
            <w:r w:rsidRPr="00A94301">
              <w:rPr>
                <w:rFonts w:ascii="Times New Roman" w:hAnsi="Times New Roman"/>
                <w:sz w:val="24"/>
                <w:szCs w:val="24"/>
              </w:rPr>
              <w:t xml:space="preserve">по телефону, посредством </w:t>
            </w:r>
            <w:proofErr w:type="spellStart"/>
            <w:r w:rsidRPr="00A94301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  <w:r w:rsidRPr="00A94301">
              <w:rPr>
                <w:rFonts w:ascii="Times New Roman" w:hAnsi="Times New Roman"/>
                <w:sz w:val="24"/>
                <w:szCs w:val="24"/>
              </w:rPr>
              <w:t>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</w:tcPr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действия программы профилактики</w:t>
            </w:r>
          </w:p>
        </w:tc>
        <w:tc>
          <w:tcPr>
            <w:tcW w:w="2268" w:type="dxa"/>
          </w:tcPr>
          <w:p w:rsidR="006317A8" w:rsidRPr="009F6D9C" w:rsidRDefault="006317A8" w:rsidP="00A45BC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6317A8" w:rsidRPr="006956BD" w:rsidTr="00A45BC9">
        <w:tc>
          <w:tcPr>
            <w:tcW w:w="623" w:type="dxa"/>
          </w:tcPr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47" w:type="dxa"/>
          </w:tcPr>
          <w:p w:rsidR="006317A8" w:rsidRPr="006956BD" w:rsidRDefault="006317A8" w:rsidP="00A45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Объявление предостережения </w:t>
            </w:r>
            <w:r w:rsidRPr="00A62E63">
              <w:rPr>
                <w:rFonts w:ascii="Times New Roman" w:hAnsi="Times New Roman"/>
                <w:sz w:val="24"/>
                <w:szCs w:val="24"/>
              </w:rPr>
              <w:t xml:space="preserve">о недопустимости нарушения обязательных требований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 w:rsidRPr="006956BD">
              <w:rPr>
                <w:rFonts w:ascii="Times New Roman" w:hAnsi="Times New Roman"/>
                <w:sz w:val="24"/>
                <w:szCs w:val="24"/>
              </w:rPr>
              <w:t>с предложением принять меры по обеспечению соблюдения обязательных</w:t>
            </w:r>
            <w:proofErr w:type="gramEnd"/>
            <w:r w:rsidRPr="006956BD">
              <w:rPr>
                <w:rFonts w:ascii="Times New Roman" w:hAnsi="Times New Roman"/>
                <w:sz w:val="24"/>
                <w:szCs w:val="24"/>
              </w:rPr>
              <w:t xml:space="preserve"> требований</w:t>
            </w:r>
          </w:p>
        </w:tc>
        <w:tc>
          <w:tcPr>
            <w:tcW w:w="2410" w:type="dxa"/>
          </w:tcPr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6956BD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При наличии оснований, предусмотренных Федеральным законом</w:t>
            </w:r>
          </w:p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«О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государственном контроле (надзоре) и муниципальном контроле в Российской Федерации</w:t>
            </w:r>
            <w:r w:rsidRPr="006956BD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6317A8" w:rsidRPr="009F6D9C" w:rsidRDefault="006317A8" w:rsidP="00A45BC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</w:tbl>
    <w:p w:rsidR="006317A8" w:rsidRDefault="006317A8" w:rsidP="006317A8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6317A8" w:rsidRDefault="006317A8" w:rsidP="006317A8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Раздел 5. Показатели результативности и эффективности Программы профилактики</w:t>
      </w:r>
    </w:p>
    <w:p w:rsidR="006317A8" w:rsidRDefault="006317A8" w:rsidP="006317A8">
      <w:pPr>
        <w:pStyle w:val="ConsPlusNormal"/>
        <w:tabs>
          <w:tab w:val="left" w:pos="993"/>
        </w:tabs>
        <w:adjustRightInd w:val="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Оценка эффективности реализации Программы профилактики осуществляется путем сопоставления отчетных показателей и числа реализованных мероприятий </w:t>
      </w:r>
      <w:r>
        <w:rPr>
          <w:rFonts w:ascii="Times New Roman" w:hAnsi="Times New Roman"/>
          <w:spacing w:val="-6"/>
          <w:sz w:val="28"/>
          <w:szCs w:val="28"/>
        </w:rPr>
        <w:br/>
        <w:t>в текущем году.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Критерием 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>оценки эффективности реализации Программы профилактики</w:t>
      </w:r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является уровень эффективности реализации Программы профилактики.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Оценка эффективности реализации Программы профилактики определяется по формуле: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 = </w:t>
      </w:r>
      <w:proofErr w:type="spellStart"/>
      <w:r>
        <w:rPr>
          <w:rFonts w:ascii="Times New Roman" w:hAnsi="Times New Roman"/>
          <w:sz w:val="28"/>
          <w:szCs w:val="28"/>
        </w:rPr>
        <w:t>x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8"/>
          <w:szCs w:val="28"/>
        </w:rPr>
        <w:t xml:space="preserve"> 100%,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 – эффективность реализации Программы профилактики, процент;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x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количество проведенных мероприятий;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y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количество запланированных мероприятий.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Определение уровня эффективности реализации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Программы профилактики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308"/>
      </w:tblGrid>
      <w:tr w:rsidR="006317A8" w:rsidTr="00A45BC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A8" w:rsidRDefault="006317A8" w:rsidP="00A4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A8" w:rsidRDefault="006317A8" w:rsidP="00A45BC9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эффективности</w:t>
            </w:r>
          </w:p>
        </w:tc>
      </w:tr>
      <w:tr w:rsidR="006317A8" w:rsidTr="00A45BC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A8" w:rsidRDefault="006317A8" w:rsidP="00A4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A8" w:rsidRDefault="006317A8" w:rsidP="00A45BC9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 эффективность</w:t>
            </w:r>
          </w:p>
        </w:tc>
      </w:tr>
      <w:tr w:rsidR="006317A8" w:rsidTr="00A45BC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A8" w:rsidRDefault="006317A8" w:rsidP="00A4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70 до 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A8" w:rsidRDefault="006317A8" w:rsidP="00A45BC9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эффективность</w:t>
            </w:r>
          </w:p>
        </w:tc>
      </w:tr>
      <w:tr w:rsidR="006317A8" w:rsidTr="00A45BC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A8" w:rsidRDefault="006317A8" w:rsidP="00A4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Меньше 70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A8" w:rsidRDefault="006317A8" w:rsidP="00A45BC9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Низкая эффективность</w:t>
            </w:r>
          </w:p>
        </w:tc>
      </w:tr>
    </w:tbl>
    <w:p w:rsidR="006317A8" w:rsidRDefault="006317A8" w:rsidP="006317A8">
      <w:pPr>
        <w:pStyle w:val="ConsPlusNormal"/>
        <w:tabs>
          <w:tab w:val="left" w:pos="993"/>
        </w:tabs>
        <w:adjustRightInd w:val="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B508BA" w:rsidRDefault="00B508BA"/>
    <w:sectPr w:rsidR="00B508BA" w:rsidSect="009F0E60">
      <w:pgSz w:w="11906" w:h="16838" w:code="9"/>
      <w:pgMar w:top="1134" w:right="709" w:bottom="1134" w:left="1418" w:header="567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7A8"/>
    <w:rsid w:val="00094440"/>
    <w:rsid w:val="000E0BE0"/>
    <w:rsid w:val="000E1C56"/>
    <w:rsid w:val="0012380F"/>
    <w:rsid w:val="001834C1"/>
    <w:rsid w:val="001A1E66"/>
    <w:rsid w:val="001B0942"/>
    <w:rsid w:val="002464B7"/>
    <w:rsid w:val="00384E6A"/>
    <w:rsid w:val="00436567"/>
    <w:rsid w:val="004A3FF7"/>
    <w:rsid w:val="00535959"/>
    <w:rsid w:val="006317A8"/>
    <w:rsid w:val="006B11F8"/>
    <w:rsid w:val="00882E7D"/>
    <w:rsid w:val="008B1690"/>
    <w:rsid w:val="00906B78"/>
    <w:rsid w:val="00934240"/>
    <w:rsid w:val="00973F69"/>
    <w:rsid w:val="00B442FE"/>
    <w:rsid w:val="00B508BA"/>
    <w:rsid w:val="00B6465D"/>
    <w:rsid w:val="00B843AA"/>
    <w:rsid w:val="00C5369C"/>
    <w:rsid w:val="00C75C5D"/>
    <w:rsid w:val="00CD5A4B"/>
    <w:rsid w:val="00CE0D10"/>
    <w:rsid w:val="00D3112E"/>
    <w:rsid w:val="00D55EA3"/>
    <w:rsid w:val="00EE7749"/>
    <w:rsid w:val="00F9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A8"/>
    <w:pPr>
      <w:spacing w:after="200" w:line="276" w:lineRule="auto"/>
    </w:pPr>
    <w:rPr>
      <w:lang w:eastAsia="en-US"/>
    </w:rPr>
  </w:style>
  <w:style w:type="paragraph" w:styleId="4">
    <w:name w:val="heading 4"/>
    <w:basedOn w:val="a"/>
    <w:link w:val="40"/>
    <w:uiPriority w:val="99"/>
    <w:qFormat/>
    <w:rsid w:val="000E0BE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E0B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0E0BE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E0BE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Title"/>
    <w:basedOn w:val="a"/>
    <w:link w:val="a4"/>
    <w:uiPriority w:val="99"/>
    <w:qFormat/>
    <w:rsid w:val="000E0BE0"/>
    <w:pPr>
      <w:spacing w:after="0" w:line="240" w:lineRule="auto"/>
      <w:ind w:left="567"/>
      <w:jc w:val="center"/>
    </w:pPr>
    <w:rPr>
      <w:rFonts w:ascii="Times New Roman" w:hAnsi="Times New Roman"/>
      <w:b/>
      <w:bCs/>
      <w:sz w:val="24"/>
      <w:szCs w:val="24"/>
      <w:lang w:val="de-DE" w:eastAsia="ru-RU"/>
    </w:rPr>
  </w:style>
  <w:style w:type="character" w:customStyle="1" w:styleId="a4">
    <w:name w:val="Название Знак"/>
    <w:basedOn w:val="a0"/>
    <w:link w:val="a3"/>
    <w:uiPriority w:val="99"/>
    <w:rsid w:val="000E0BE0"/>
    <w:rPr>
      <w:rFonts w:ascii="Times New Roman" w:hAnsi="Times New Roman" w:cs="Times New Roman"/>
      <w:b/>
      <w:bCs/>
      <w:sz w:val="24"/>
      <w:szCs w:val="24"/>
      <w:lang w:val="de-DE" w:eastAsia="ru-RU"/>
    </w:rPr>
  </w:style>
  <w:style w:type="paragraph" w:styleId="a5">
    <w:name w:val="List Paragraph"/>
    <w:basedOn w:val="a"/>
    <w:uiPriority w:val="99"/>
    <w:qFormat/>
    <w:rsid w:val="000E0BE0"/>
    <w:pPr>
      <w:ind w:left="720"/>
    </w:pPr>
    <w:rPr>
      <w:rFonts w:eastAsia="Times New Roman" w:cs="Calibri"/>
    </w:rPr>
  </w:style>
  <w:style w:type="paragraph" w:customStyle="1" w:styleId="ConsPlusNormal">
    <w:name w:val="ConsPlusNormal"/>
    <w:rsid w:val="006317A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6317A8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A8851E98D311C165014EEE006D98D1BC1C10237667566C048154BE422EB14F8337255A4F28AF1487C6C01E6D2CA2187E83E29D54206E4BCO6DCF" TargetMode="External"/><Relationship Id="rId4" Type="http://schemas.openxmlformats.org/officeDocument/2006/relationships/hyperlink" Target="consultantplus://offline/ref=EAFE8C1670CD80F16BB52D370990E41664B44C7A69A6B6F2C802E49C8848F0E349C68FE6966F5C39D1AF29B6A4zCI5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1012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Юрист ПК</cp:lastModifiedBy>
  <cp:revision>1</cp:revision>
  <dcterms:created xsi:type="dcterms:W3CDTF">2021-11-17T04:26:00Z</dcterms:created>
  <dcterms:modified xsi:type="dcterms:W3CDTF">2021-11-17T04:32:00Z</dcterms:modified>
</cp:coreProperties>
</file>