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78" w:rsidRDefault="00385EF7">
      <w:pPr>
        <w:pStyle w:val="Standard"/>
        <w:ind w:firstLine="624"/>
        <w:jc w:val="both"/>
        <w:rPr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color w:val="000000"/>
          <w:sz w:val="28"/>
          <w:szCs w:val="28"/>
          <w:lang w:val="ru-RU"/>
        </w:rPr>
        <w:t>Совет по предпринимательству при главе Администрации района был образован в 2003 году.</w:t>
      </w:r>
    </w:p>
    <w:p w:rsidR="00296078" w:rsidRDefault="00385EF7">
      <w:pPr>
        <w:pStyle w:val="Standard"/>
        <w:ind w:firstLine="624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Состав Общественного совета сформирован из субъектов малого и среднего предпринимательства, </w:t>
      </w:r>
      <w:r>
        <w:rPr>
          <w:color w:val="000000"/>
          <w:sz w:val="28"/>
          <w:szCs w:val="28"/>
          <w:lang w:val="ru-RU"/>
        </w:rPr>
        <w:t>выражающих интересы субъектов малого и среднего предпринимательства.</w:t>
      </w:r>
    </w:p>
    <w:p w:rsidR="00296078" w:rsidRDefault="00385EF7">
      <w:pPr>
        <w:pStyle w:val="Standard"/>
        <w:ind w:firstLine="624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Совет по предпринимательству является постоянно действующим совещательным органом, образованным для обеспечения практического взаимодействия органов местного самоуправления и широкого кр</w:t>
      </w:r>
      <w:r>
        <w:rPr>
          <w:color w:val="000000"/>
          <w:sz w:val="28"/>
          <w:szCs w:val="28"/>
          <w:lang w:val="ru-RU"/>
        </w:rPr>
        <w:t>уга предпринимателей и консолидации их интересов.</w:t>
      </w:r>
    </w:p>
    <w:p w:rsidR="00296078" w:rsidRDefault="00296078">
      <w:pPr>
        <w:pStyle w:val="Standard"/>
        <w:ind w:firstLine="624"/>
        <w:jc w:val="both"/>
        <w:rPr>
          <w:color w:val="000000"/>
          <w:sz w:val="28"/>
          <w:szCs w:val="28"/>
          <w:lang w:val="ru-RU"/>
        </w:rPr>
      </w:pPr>
    </w:p>
    <w:p w:rsidR="00296078" w:rsidRDefault="00385EF7">
      <w:pPr>
        <w:pStyle w:val="Standard"/>
        <w:ind w:firstLine="624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Совет находится по адресу: Алтайский край, с. </w:t>
      </w:r>
      <w:proofErr w:type="spellStart"/>
      <w:r>
        <w:rPr>
          <w:color w:val="000000"/>
          <w:sz w:val="28"/>
          <w:szCs w:val="28"/>
          <w:lang w:val="ru-RU"/>
        </w:rPr>
        <w:t>Гальбштадт</w:t>
      </w:r>
      <w:proofErr w:type="spellEnd"/>
      <w:r>
        <w:rPr>
          <w:color w:val="000000"/>
          <w:sz w:val="28"/>
          <w:szCs w:val="28"/>
          <w:lang w:val="ru-RU"/>
        </w:rPr>
        <w:t xml:space="preserve">, ул. </w:t>
      </w:r>
      <w:proofErr w:type="gramStart"/>
      <w:r>
        <w:rPr>
          <w:color w:val="000000"/>
          <w:sz w:val="28"/>
          <w:szCs w:val="28"/>
          <w:lang w:val="ru-RU"/>
        </w:rPr>
        <w:t>Клубная</w:t>
      </w:r>
      <w:proofErr w:type="gramEnd"/>
      <w:r>
        <w:rPr>
          <w:color w:val="000000"/>
          <w:sz w:val="28"/>
          <w:szCs w:val="28"/>
          <w:lang w:val="ru-RU"/>
        </w:rPr>
        <w:t xml:space="preserve"> 2.</w:t>
      </w:r>
    </w:p>
    <w:p w:rsidR="00296078" w:rsidRDefault="00385EF7">
      <w:pPr>
        <w:pStyle w:val="Standard"/>
        <w:ind w:firstLine="624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Телефон: 8(38539)22266.</w:t>
      </w:r>
    </w:p>
    <w:sectPr w:rsidR="0029607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F7" w:rsidRDefault="00385EF7">
      <w:r>
        <w:separator/>
      </w:r>
    </w:p>
  </w:endnote>
  <w:endnote w:type="continuationSeparator" w:id="0">
    <w:p w:rsidR="00385EF7" w:rsidRDefault="0038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F7" w:rsidRDefault="00385EF7">
      <w:r>
        <w:rPr>
          <w:color w:val="000000"/>
        </w:rPr>
        <w:separator/>
      </w:r>
    </w:p>
  </w:footnote>
  <w:footnote w:type="continuationSeparator" w:id="0">
    <w:p w:rsidR="00385EF7" w:rsidRDefault="00385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6078"/>
    <w:rsid w:val="00296078"/>
    <w:rsid w:val="00385EF7"/>
    <w:rsid w:val="00DC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2024-02-13T07:58:00Z</dcterms:created>
  <dcterms:modified xsi:type="dcterms:W3CDTF">2024-02-13T07:58:00Z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